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45532E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45532E" w:rsidRDefault="0045532E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45532E" w:rsidRDefault="00F77DFC" w:rsidP="0045532E">
      <w:pPr>
        <w:spacing w:after="0" w:line="240" w:lineRule="atLeast"/>
        <w:rPr>
          <w:rFonts w:cstheme="minorHAnsi"/>
          <w:b/>
          <w:sz w:val="24"/>
          <w:szCs w:val="24"/>
        </w:rPr>
      </w:pPr>
      <w:r w:rsidRPr="0045532E">
        <w:rPr>
          <w:rFonts w:cstheme="minorHAnsi"/>
          <w:sz w:val="24"/>
          <w:szCs w:val="24"/>
        </w:rPr>
        <w:t>za radn</w:t>
      </w:r>
      <w:r w:rsidR="00006BE6" w:rsidRPr="0045532E">
        <w:rPr>
          <w:rFonts w:cstheme="minorHAnsi"/>
          <w:sz w:val="24"/>
          <w:szCs w:val="24"/>
        </w:rPr>
        <w:t>o mjesto</w:t>
      </w:r>
      <w:r w:rsidR="0045532E">
        <w:rPr>
          <w:rFonts w:cstheme="minorHAnsi"/>
          <w:b/>
          <w:sz w:val="24"/>
          <w:szCs w:val="24"/>
        </w:rPr>
        <w:t>:</w:t>
      </w:r>
      <w:r w:rsidRPr="0045532E">
        <w:rPr>
          <w:rFonts w:cstheme="minorHAnsi"/>
          <w:b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 xml:space="preserve">1. </w:t>
      </w:r>
      <w:r w:rsidR="00EB5325">
        <w:rPr>
          <w:sz w:val="24"/>
          <w:szCs w:val="24"/>
        </w:rPr>
        <w:t>Voditelj/ica računovodstva, puno radno vrijeme, određeno</w:t>
      </w:r>
      <w:r w:rsidRPr="00DD620C">
        <w:rPr>
          <w:sz w:val="24"/>
          <w:szCs w:val="24"/>
        </w:rPr>
        <w:t xml:space="preserve">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EB5325" w:rsidRPr="00EB5325" w:rsidRDefault="00EB5325" w:rsidP="00EB53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27C3">
        <w:rPr>
          <w:sz w:val="24"/>
          <w:szCs w:val="24"/>
        </w:rPr>
        <w:t xml:space="preserve">Opći i posebni uvjeti: Prema Zakonu o odgoju i obrazovanju u osnovnoj i srednjoj školi, Zakonu o </w:t>
      </w:r>
      <w:r w:rsidRPr="00EB5325">
        <w:rPr>
          <w:rFonts w:cstheme="minorHAnsi"/>
          <w:sz w:val="24"/>
          <w:szCs w:val="24"/>
        </w:rPr>
        <w:t>strukovnom obrazovanju, Pravilniku o djelokrugu rada tajnika te administrativno-tehničkim i pomoćnim poslovima koji se obavljaju u srednjoškolskoj ustanovi, Pravilniku o radu:</w:t>
      </w:r>
      <w:r w:rsidRPr="00EB5325">
        <w:rPr>
          <w:rFonts w:cstheme="minorHAnsi"/>
          <w:sz w:val="24"/>
          <w:szCs w:val="24"/>
        </w:rPr>
        <w:t xml:space="preserve"> </w:t>
      </w:r>
      <w:r w:rsidRPr="00EB5325">
        <w:rPr>
          <w:rFonts w:cstheme="minorHAnsi"/>
          <w:sz w:val="24"/>
          <w:szCs w:val="24"/>
        </w:rPr>
        <w:t xml:space="preserve">završen diplomski ili preddiplomski sveučilišni ili stručni studij ekonomije ili integrirani preddiplomski i diplomski studij ekonomije </w:t>
      </w:r>
      <w:r w:rsidRPr="00EB5325">
        <w:rPr>
          <w:rStyle w:val="Strong"/>
          <w:rFonts w:cstheme="minorHAnsi"/>
          <w:b w:val="0"/>
          <w:sz w:val="24"/>
          <w:szCs w:val="24"/>
        </w:rPr>
        <w:t xml:space="preserve">– smjer računovodstvo ili financije za sve navedene struke, odnosno </w:t>
      </w:r>
      <w:r w:rsidRPr="00EB5325">
        <w:rPr>
          <w:rFonts w:cstheme="minorHAnsi"/>
          <w:sz w:val="24"/>
          <w:szCs w:val="24"/>
        </w:rPr>
        <w:t xml:space="preserve">visoka ili viša stručna sprema ekonomske struke stečena prema ranijim propisima </w:t>
      </w:r>
      <w:r w:rsidRPr="00EB5325">
        <w:rPr>
          <w:rFonts w:cstheme="minorHAnsi"/>
          <w:b/>
          <w:sz w:val="24"/>
          <w:szCs w:val="24"/>
        </w:rPr>
        <w:t xml:space="preserve">– </w:t>
      </w:r>
      <w:r w:rsidRPr="00EB5325">
        <w:rPr>
          <w:rStyle w:val="Strong"/>
          <w:rFonts w:cstheme="minorHAnsi"/>
          <w:b w:val="0"/>
          <w:sz w:val="24"/>
          <w:szCs w:val="24"/>
        </w:rPr>
        <w:t>smjer računovodstvo ili financije.</w:t>
      </w:r>
      <w:r w:rsidRPr="00EB5325">
        <w:rPr>
          <w:rFonts w:cstheme="minorHAnsi"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EB5325">
        <w:rPr>
          <w:rFonts w:cstheme="minorHAnsi"/>
          <w:sz w:val="24"/>
          <w:szCs w:val="24"/>
        </w:rPr>
        <w:t>Rok prijave: 8 dana od dana objave</w:t>
      </w:r>
      <w:r w:rsidRPr="00BC694D">
        <w:rPr>
          <w:rFonts w:cstheme="minorHAnsi"/>
          <w:sz w:val="24"/>
          <w:szCs w:val="24"/>
        </w:rPr>
        <w:t xml:space="preserve">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EB5325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45532E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</w:t>
      </w:r>
    </w:p>
    <w:p w:rsidR="0045532E" w:rsidRDefault="0045532E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internetsku stranicu Ministarstva hrvatskih branitelja sa popisom dokaza potrebnih za ostvarivanje prava prednosti nalaze se na linku: </w:t>
      </w:r>
    </w:p>
    <w:p w:rsidR="00F77DFC" w:rsidRPr="00BC694D" w:rsidRDefault="009A1D3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9A1D3D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 w:rsidR="0038238C">
        <w:rPr>
          <w:rFonts w:cstheme="minorHAnsi"/>
          <w:sz w:val="24"/>
          <w:szCs w:val="24"/>
        </w:rPr>
        <w:t xml:space="preserve"> </w:t>
      </w:r>
      <w:r w:rsidR="00EB5325">
        <w:rPr>
          <w:rFonts w:cstheme="minorHAnsi"/>
          <w:sz w:val="24"/>
          <w:szCs w:val="24"/>
        </w:rPr>
        <w:t>voditelj/ica računovodstva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38238C"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D620C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.202</w:t>
      </w:r>
      <w:r w:rsidR="00BD2374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45532E" w:rsidRPr="00BC694D" w:rsidRDefault="0045532E" w:rsidP="0045532E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09</w:t>
      </w:r>
    </w:p>
    <w:p w:rsidR="0045532E" w:rsidRPr="00BC694D" w:rsidRDefault="0045532E" w:rsidP="0045532E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03</w:t>
      </w:r>
      <w:bookmarkStart w:id="0" w:name="_GoBack"/>
      <w:bookmarkEnd w:id="0"/>
    </w:p>
    <w:p w:rsidR="0045532E" w:rsidRPr="00BC694D" w:rsidRDefault="0045532E" w:rsidP="0045532E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31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45532E" w:rsidRPr="00BC694D" w:rsidRDefault="0045532E" w:rsidP="0045532E">
      <w:pPr>
        <w:spacing w:after="0" w:line="240" w:lineRule="atLeast"/>
        <w:rPr>
          <w:rFonts w:cstheme="minorHAnsi"/>
          <w:sz w:val="24"/>
          <w:szCs w:val="24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3D" w:rsidRDefault="009A1D3D" w:rsidP="00B33F58">
      <w:pPr>
        <w:spacing w:after="0" w:line="240" w:lineRule="auto"/>
      </w:pPr>
      <w:r>
        <w:separator/>
      </w:r>
    </w:p>
  </w:endnote>
  <w:endnote w:type="continuationSeparator" w:id="0">
    <w:p w:rsidR="009A1D3D" w:rsidRDefault="009A1D3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3D" w:rsidRDefault="009A1D3D" w:rsidP="00B33F58">
      <w:pPr>
        <w:spacing w:after="0" w:line="240" w:lineRule="auto"/>
      </w:pPr>
      <w:r>
        <w:separator/>
      </w:r>
    </w:p>
  </w:footnote>
  <w:footnote w:type="continuationSeparator" w:id="0">
    <w:p w:rsidR="009A1D3D" w:rsidRDefault="009A1D3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5F8"/>
    <w:multiLevelType w:val="hybridMultilevel"/>
    <w:tmpl w:val="7674E500"/>
    <w:lvl w:ilvl="0" w:tplc="EB3855E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95B33"/>
    <w:rsid w:val="000F22A1"/>
    <w:rsid w:val="00100CD5"/>
    <w:rsid w:val="00131766"/>
    <w:rsid w:val="00153EA7"/>
    <w:rsid w:val="00186516"/>
    <w:rsid w:val="001F63DF"/>
    <w:rsid w:val="00207D2B"/>
    <w:rsid w:val="002E7593"/>
    <w:rsid w:val="003067E9"/>
    <w:rsid w:val="00371752"/>
    <w:rsid w:val="0038194F"/>
    <w:rsid w:val="0038238C"/>
    <w:rsid w:val="003E6315"/>
    <w:rsid w:val="00401B13"/>
    <w:rsid w:val="0041448D"/>
    <w:rsid w:val="0045532E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D5702"/>
    <w:rsid w:val="006F59A4"/>
    <w:rsid w:val="0072058B"/>
    <w:rsid w:val="007375C2"/>
    <w:rsid w:val="00760EAF"/>
    <w:rsid w:val="007C6E4F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1D3D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8124B"/>
    <w:rsid w:val="00BC694D"/>
    <w:rsid w:val="00BC7766"/>
    <w:rsid w:val="00BD2374"/>
    <w:rsid w:val="00C059CC"/>
    <w:rsid w:val="00C06D6E"/>
    <w:rsid w:val="00C23944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EB5325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3DE6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styleId="Strong">
    <w:name w:val="Strong"/>
    <w:uiPriority w:val="22"/>
    <w:qFormat/>
    <w:rsid w:val="00EB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C9D5-FCBF-4CDF-B06E-A35D949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2021-09-21T06:42:00Z</cp:lastPrinted>
  <dcterms:created xsi:type="dcterms:W3CDTF">2023-08-30T09:28:00Z</dcterms:created>
  <dcterms:modified xsi:type="dcterms:W3CDTF">2023-08-30T09:29:00Z</dcterms:modified>
</cp:coreProperties>
</file>